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9A0DEF">
      <w:pPr>
        <w:spacing w:before="5" w:line="237" w:lineRule="auto"/>
        <w:ind w:left="475" w:right="764"/>
        <w:jc w:val="center"/>
        <w:rPr>
          <w:b/>
          <w:sz w:val="24"/>
        </w:rPr>
      </w:pPr>
      <w:proofErr w:type="gramStart"/>
      <w:r>
        <w:rPr>
          <w:b/>
          <w:sz w:val="24"/>
        </w:rPr>
        <w:t>МБ</w:t>
      </w:r>
      <w:r w:rsidR="001559E6">
        <w:rPr>
          <w:b/>
          <w:sz w:val="24"/>
        </w:rPr>
        <w:t>У</w:t>
      </w:r>
      <w:r w:rsidR="001559E6">
        <w:rPr>
          <w:b/>
          <w:spacing w:val="-6"/>
          <w:sz w:val="24"/>
        </w:rPr>
        <w:t xml:space="preserve"> </w:t>
      </w:r>
      <w:r>
        <w:rPr>
          <w:b/>
          <w:spacing w:val="-6"/>
          <w:sz w:val="24"/>
        </w:rPr>
        <w:t xml:space="preserve"> ДО</w:t>
      </w:r>
      <w:proofErr w:type="gramEnd"/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r>
        <w:rPr>
          <w:b/>
          <w:sz w:val="24"/>
        </w:rPr>
        <w:t xml:space="preserve">Центр </w:t>
      </w:r>
      <w:proofErr w:type="spellStart"/>
      <w:r>
        <w:rPr>
          <w:b/>
          <w:sz w:val="24"/>
        </w:rPr>
        <w:t>внещкольной</w:t>
      </w:r>
      <w:proofErr w:type="spellEnd"/>
      <w:r>
        <w:rPr>
          <w:b/>
          <w:sz w:val="24"/>
        </w:rPr>
        <w:t xml:space="preserve"> работы г. Буинска»</w:t>
      </w:r>
      <w:r w:rsidR="001559E6"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9A0DEF">
        <w:t>Талипова З.Х.</w:t>
      </w:r>
      <w:bookmarkStart w:id="0" w:name="_GoBack"/>
      <w:bookmarkEnd w:id="0"/>
      <w:r>
        <w:rPr>
          <w:spacing w:val="-4"/>
        </w:rPr>
        <w:t>.</w:t>
      </w:r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9A0DEF"/>
    <w:rsid w:val="00B86EE6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B2588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dcterms:created xsi:type="dcterms:W3CDTF">2025-05-26T06:59:00Z</dcterms:created>
  <dcterms:modified xsi:type="dcterms:W3CDTF">2025-05-26T06:59:00Z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